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1E01B" w14:textId="77777777" w:rsidR="00CD6639" w:rsidRPr="004C7DAC" w:rsidRDefault="00CD6639" w:rsidP="00CD6639">
      <w:pPr>
        <w:spacing w:line="240" w:lineRule="auto"/>
        <w:rPr>
          <w:rFonts w:ascii="Arial" w:hAnsi="Arial" w:cs="Arial"/>
          <w:szCs w:val="20"/>
        </w:rPr>
      </w:pPr>
      <w:r w:rsidRPr="004C7DAC">
        <w:rPr>
          <w:rFonts w:ascii="Arial" w:hAnsi="Arial" w:cs="Arial"/>
          <w:szCs w:val="20"/>
        </w:rPr>
        <w:t>Michelle Leonforte</w:t>
      </w:r>
    </w:p>
    <w:p w14:paraId="335F413A" w14:textId="77777777" w:rsidR="00CD6639" w:rsidRPr="004C7DAC" w:rsidRDefault="00CD6639" w:rsidP="00CD6639">
      <w:pPr>
        <w:spacing w:line="240" w:lineRule="auto"/>
        <w:rPr>
          <w:rFonts w:ascii="Arial" w:hAnsi="Arial" w:cs="Arial"/>
          <w:szCs w:val="20"/>
        </w:rPr>
      </w:pPr>
      <w:r w:rsidRPr="004C7DAC">
        <w:rPr>
          <w:rFonts w:ascii="Arial" w:hAnsi="Arial" w:cs="Arial"/>
          <w:szCs w:val="20"/>
        </w:rPr>
        <w:t>3210</w:t>
      </w:r>
    </w:p>
    <w:p w14:paraId="68562A9B" w14:textId="77777777" w:rsidR="00CD6639" w:rsidRPr="004C7DAC" w:rsidRDefault="00344E51" w:rsidP="005D721F">
      <w:pPr>
        <w:rPr>
          <w:rFonts w:ascii="Arial" w:hAnsi="Arial" w:cs="Arial"/>
          <w:szCs w:val="20"/>
        </w:rPr>
      </w:pPr>
      <w:r w:rsidRPr="004C7DAC">
        <w:rPr>
          <w:rFonts w:ascii="Arial" w:hAnsi="Arial" w:cs="Arial"/>
          <w:szCs w:val="20"/>
        </w:rPr>
        <w:t>Civic@broxtowe.gov.uk</w:t>
      </w:r>
    </w:p>
    <w:p w14:paraId="4CAD62A9" w14:textId="77777777" w:rsidR="00CD6639" w:rsidRDefault="00CD6639" w:rsidP="00CD6639">
      <w:pPr>
        <w:rPr>
          <w:rFonts w:ascii="Arial" w:hAnsi="Arial" w:cs="Arial"/>
          <w:sz w:val="20"/>
          <w:szCs w:val="20"/>
        </w:rPr>
      </w:pPr>
    </w:p>
    <w:p w14:paraId="32AECBE1" w14:textId="77777777" w:rsidR="00CD6639" w:rsidRPr="00CD6639" w:rsidRDefault="00CD6639" w:rsidP="00CD6639">
      <w:pPr>
        <w:tabs>
          <w:tab w:val="left" w:pos="5780"/>
        </w:tabs>
        <w:rPr>
          <w:rFonts w:ascii="Arial" w:hAnsi="Arial" w:cs="Arial"/>
        </w:rPr>
      </w:pPr>
      <w:r>
        <w:tab/>
      </w:r>
      <w:r w:rsidRPr="00CD6639">
        <w:rPr>
          <w:rFonts w:ascii="Arial" w:hAnsi="Arial" w:cs="Arial"/>
          <w:sz w:val="24"/>
        </w:rPr>
        <w:t>7</w:t>
      </w:r>
      <w:r w:rsidRPr="00CD6639">
        <w:rPr>
          <w:rFonts w:ascii="Arial" w:hAnsi="Arial" w:cs="Arial"/>
          <w:sz w:val="24"/>
          <w:vertAlign w:val="superscript"/>
        </w:rPr>
        <w:t>th</w:t>
      </w:r>
      <w:r w:rsidRPr="00CD6639">
        <w:rPr>
          <w:rFonts w:ascii="Arial" w:hAnsi="Arial" w:cs="Arial"/>
          <w:sz w:val="24"/>
        </w:rPr>
        <w:t xml:space="preserve"> October 2020</w:t>
      </w:r>
    </w:p>
    <w:p w14:paraId="76D05273" w14:textId="77777777" w:rsidR="00CD6639" w:rsidRDefault="00CD6639" w:rsidP="00CD6639">
      <w:pPr>
        <w:spacing w:after="0" w:line="240" w:lineRule="auto"/>
        <w:rPr>
          <w:rFonts w:ascii="Arial" w:eastAsia="Times New Roman" w:hAnsi="Arial" w:cs="Arial"/>
          <w:b/>
          <w:color w:val="383835"/>
          <w:sz w:val="24"/>
          <w:szCs w:val="24"/>
          <w:u w:val="single"/>
          <w:lang w:eastAsia="en-GB"/>
        </w:rPr>
      </w:pPr>
    </w:p>
    <w:p w14:paraId="30F7EC35" w14:textId="77777777" w:rsidR="00344E51" w:rsidRPr="00344E51" w:rsidRDefault="00344E51" w:rsidP="00CD6639">
      <w:pPr>
        <w:spacing w:after="0" w:line="240" w:lineRule="auto"/>
        <w:rPr>
          <w:rFonts w:ascii="Arial" w:eastAsia="Times New Roman" w:hAnsi="Arial" w:cs="Arial"/>
          <w:color w:val="383835"/>
          <w:sz w:val="28"/>
          <w:szCs w:val="24"/>
          <w:lang w:eastAsia="en-GB"/>
        </w:rPr>
      </w:pPr>
      <w:r w:rsidRPr="00344E51">
        <w:rPr>
          <w:rFonts w:ascii="Arial" w:eastAsia="Times New Roman" w:hAnsi="Arial" w:cs="Arial"/>
          <w:color w:val="383835"/>
          <w:sz w:val="28"/>
          <w:szCs w:val="24"/>
          <w:lang w:eastAsia="en-GB"/>
        </w:rPr>
        <w:t>To all local organisations,</w:t>
      </w:r>
    </w:p>
    <w:p w14:paraId="322D6C6B" w14:textId="77777777" w:rsidR="00344E51" w:rsidRDefault="00344E51" w:rsidP="00CD6639">
      <w:pPr>
        <w:spacing w:after="0" w:line="240" w:lineRule="auto"/>
        <w:rPr>
          <w:rFonts w:ascii="Arial" w:eastAsia="Times New Roman" w:hAnsi="Arial" w:cs="Arial"/>
          <w:color w:val="383835"/>
          <w:sz w:val="24"/>
          <w:szCs w:val="24"/>
          <w:lang w:eastAsia="en-GB"/>
        </w:rPr>
      </w:pPr>
    </w:p>
    <w:p w14:paraId="13A5236F" w14:textId="77777777" w:rsidR="00344E51" w:rsidRPr="00344E51" w:rsidRDefault="00344E51" w:rsidP="00CD6639">
      <w:pPr>
        <w:spacing w:after="0" w:line="240" w:lineRule="auto"/>
        <w:rPr>
          <w:rFonts w:ascii="Arial" w:eastAsia="Times New Roman" w:hAnsi="Arial" w:cs="Arial"/>
          <w:color w:val="383835"/>
          <w:sz w:val="24"/>
          <w:szCs w:val="24"/>
          <w:lang w:eastAsia="en-GB"/>
        </w:rPr>
      </w:pPr>
      <w:r>
        <w:rPr>
          <w:rFonts w:ascii="Arial" w:eastAsia="Times New Roman" w:hAnsi="Arial" w:cs="Arial"/>
          <w:color w:val="383835"/>
          <w:sz w:val="24"/>
          <w:szCs w:val="24"/>
          <w:lang w:eastAsia="en-GB"/>
        </w:rPr>
        <w:t>Dear all,</w:t>
      </w:r>
    </w:p>
    <w:p w14:paraId="414D15A4" w14:textId="77777777" w:rsidR="00344E51" w:rsidRDefault="00344E51" w:rsidP="00CD6639">
      <w:pPr>
        <w:spacing w:after="0" w:line="240" w:lineRule="auto"/>
        <w:rPr>
          <w:rFonts w:ascii="Arial" w:eastAsia="Times New Roman" w:hAnsi="Arial" w:cs="Arial"/>
          <w:b/>
          <w:color w:val="383835"/>
          <w:sz w:val="24"/>
          <w:szCs w:val="24"/>
          <w:u w:val="single"/>
          <w:lang w:eastAsia="en-GB"/>
        </w:rPr>
      </w:pPr>
    </w:p>
    <w:p w14:paraId="454416E2" w14:textId="77777777" w:rsidR="00CD6639" w:rsidRPr="00CD6639" w:rsidRDefault="00CD6639" w:rsidP="00CD6639">
      <w:pPr>
        <w:spacing w:after="0" w:line="240" w:lineRule="auto"/>
        <w:rPr>
          <w:rFonts w:ascii="Arial" w:eastAsia="Times New Roman" w:hAnsi="Arial" w:cs="Arial"/>
          <w:b/>
          <w:color w:val="383835"/>
          <w:sz w:val="24"/>
          <w:szCs w:val="24"/>
          <w:u w:val="single"/>
          <w:lang w:eastAsia="en-GB"/>
        </w:rPr>
      </w:pPr>
      <w:r w:rsidRPr="00CD6639">
        <w:rPr>
          <w:rFonts w:ascii="Arial" w:eastAsia="Times New Roman" w:hAnsi="Arial" w:cs="Arial"/>
          <w:b/>
          <w:color w:val="383835"/>
          <w:sz w:val="24"/>
          <w:szCs w:val="24"/>
          <w:u w:val="single"/>
          <w:lang w:eastAsia="en-GB"/>
        </w:rPr>
        <w:t>Remembrance Sunday – 8</w:t>
      </w:r>
      <w:r w:rsidRPr="00CD6639">
        <w:rPr>
          <w:rFonts w:ascii="Arial" w:eastAsia="Times New Roman" w:hAnsi="Arial" w:cs="Arial"/>
          <w:b/>
          <w:color w:val="383835"/>
          <w:sz w:val="24"/>
          <w:szCs w:val="24"/>
          <w:u w:val="single"/>
          <w:vertAlign w:val="superscript"/>
          <w:lang w:eastAsia="en-GB"/>
        </w:rPr>
        <w:t>th</w:t>
      </w:r>
      <w:r w:rsidRPr="00CD6639">
        <w:rPr>
          <w:rFonts w:ascii="Arial" w:eastAsia="Times New Roman" w:hAnsi="Arial" w:cs="Arial"/>
          <w:b/>
          <w:color w:val="383835"/>
          <w:sz w:val="24"/>
          <w:szCs w:val="24"/>
          <w:u w:val="single"/>
          <w:lang w:eastAsia="en-GB"/>
        </w:rPr>
        <w:t xml:space="preserve"> November 2020</w:t>
      </w:r>
    </w:p>
    <w:p w14:paraId="602EC1ED" w14:textId="77777777" w:rsidR="002A2D2F" w:rsidRDefault="002A2D2F" w:rsidP="00CD6639">
      <w:pPr>
        <w:spacing w:after="0" w:line="240" w:lineRule="auto"/>
        <w:rPr>
          <w:rFonts w:ascii="Arial" w:eastAsia="Times New Roman" w:hAnsi="Arial" w:cs="Arial"/>
          <w:color w:val="383835"/>
          <w:sz w:val="24"/>
          <w:szCs w:val="24"/>
          <w:lang w:eastAsia="en-GB"/>
        </w:rPr>
      </w:pPr>
    </w:p>
    <w:p w14:paraId="7CD29B87" w14:textId="77777777" w:rsidR="002A2D2F" w:rsidRDefault="002A2D2F" w:rsidP="00CD6639">
      <w:pPr>
        <w:spacing w:after="0" w:line="240" w:lineRule="auto"/>
        <w:rPr>
          <w:rFonts w:ascii="Arial" w:eastAsia="Times New Roman" w:hAnsi="Arial" w:cs="Arial"/>
          <w:color w:val="383835"/>
          <w:sz w:val="24"/>
          <w:szCs w:val="24"/>
          <w:lang w:eastAsia="en-GB"/>
        </w:rPr>
      </w:pPr>
    </w:p>
    <w:p w14:paraId="36A5829A" w14:textId="77777777" w:rsidR="00CD6639" w:rsidRPr="00CD6639" w:rsidRDefault="00CD6639" w:rsidP="00CD6639">
      <w:pPr>
        <w:spacing w:after="0" w:line="240" w:lineRule="auto"/>
        <w:rPr>
          <w:rFonts w:ascii="Arial" w:eastAsia="Times New Roman" w:hAnsi="Arial" w:cs="Arial"/>
          <w:color w:val="383835"/>
          <w:sz w:val="24"/>
          <w:szCs w:val="24"/>
          <w:lang w:eastAsia="en-GB"/>
        </w:rPr>
      </w:pPr>
      <w:r w:rsidRPr="00CD6639">
        <w:rPr>
          <w:rFonts w:ascii="Arial" w:eastAsia="Times New Roman" w:hAnsi="Arial" w:cs="Arial"/>
          <w:color w:val="383835"/>
          <w:sz w:val="24"/>
          <w:szCs w:val="24"/>
          <w:lang w:eastAsia="en-GB"/>
        </w:rPr>
        <w:t>As you will be aware, the pandemic has impacted on event programmes around the world and this year’s Remembrance Services are no exception.</w:t>
      </w:r>
    </w:p>
    <w:p w14:paraId="069031D4" w14:textId="77777777" w:rsidR="00CD6639" w:rsidRPr="00CD6639" w:rsidRDefault="00CD6639" w:rsidP="00CD6639">
      <w:pPr>
        <w:spacing w:after="0" w:line="240" w:lineRule="auto"/>
        <w:rPr>
          <w:rFonts w:ascii="Arial" w:eastAsia="Times New Roman" w:hAnsi="Arial" w:cs="Arial"/>
          <w:color w:val="383835"/>
          <w:sz w:val="24"/>
          <w:szCs w:val="24"/>
          <w:lang w:eastAsia="en-GB"/>
        </w:rPr>
      </w:pPr>
      <w:r w:rsidRPr="00CD6639">
        <w:rPr>
          <w:rFonts w:ascii="Arial" w:eastAsia="Times New Roman" w:hAnsi="Arial" w:cs="Arial"/>
          <w:color w:val="383835"/>
          <w:sz w:val="24"/>
          <w:szCs w:val="24"/>
          <w:lang w:eastAsia="en-GB"/>
        </w:rPr>
        <w:t xml:space="preserve"> </w:t>
      </w:r>
    </w:p>
    <w:p w14:paraId="64D44A5C" w14:textId="77777777" w:rsidR="00CD6639" w:rsidRPr="00CD6639" w:rsidRDefault="00CD6639" w:rsidP="00CD6639">
      <w:pPr>
        <w:spacing w:after="0" w:line="240" w:lineRule="auto"/>
        <w:rPr>
          <w:rFonts w:ascii="Arial" w:eastAsia="Times New Roman" w:hAnsi="Arial" w:cs="Arial"/>
          <w:color w:val="383835"/>
          <w:sz w:val="24"/>
          <w:szCs w:val="24"/>
          <w:lang w:eastAsia="en-GB"/>
        </w:rPr>
      </w:pPr>
      <w:r w:rsidRPr="00CD6639">
        <w:rPr>
          <w:rFonts w:ascii="Arial" w:eastAsia="Times New Roman" w:hAnsi="Arial" w:cs="Arial"/>
          <w:color w:val="383835"/>
          <w:sz w:val="24"/>
          <w:szCs w:val="24"/>
          <w:lang w:eastAsia="en-GB"/>
        </w:rPr>
        <w:t xml:space="preserve">The annual Remembrance Sunday commemorations are a significant event in the Borough’s calendar, which allows us all the opportunity to pay tribute to those who have made the ultimate sacrifice for our country. </w:t>
      </w:r>
    </w:p>
    <w:p w14:paraId="3F359C0A" w14:textId="77777777" w:rsidR="00CD6639" w:rsidRPr="00CD6639" w:rsidRDefault="00CD6639" w:rsidP="00CD6639">
      <w:pPr>
        <w:spacing w:after="0" w:line="240" w:lineRule="auto"/>
        <w:rPr>
          <w:rFonts w:ascii="Arial" w:eastAsia="Times New Roman" w:hAnsi="Arial" w:cs="Arial"/>
          <w:color w:val="383835"/>
          <w:sz w:val="24"/>
          <w:szCs w:val="24"/>
          <w:lang w:eastAsia="en-GB"/>
        </w:rPr>
      </w:pPr>
    </w:p>
    <w:p w14:paraId="06B005B3" w14:textId="77777777" w:rsidR="00CD6639" w:rsidRPr="00CD6639" w:rsidRDefault="00CD6639" w:rsidP="00CD6639">
      <w:pPr>
        <w:spacing w:after="0" w:line="240" w:lineRule="auto"/>
        <w:rPr>
          <w:rFonts w:ascii="Arial" w:eastAsia="Times New Roman" w:hAnsi="Arial" w:cs="Arial"/>
          <w:color w:val="383835"/>
          <w:sz w:val="24"/>
          <w:szCs w:val="24"/>
          <w:lang w:eastAsia="en-GB"/>
        </w:rPr>
      </w:pPr>
      <w:r w:rsidRPr="00CD6639">
        <w:rPr>
          <w:rFonts w:ascii="Arial" w:eastAsia="Times New Roman" w:hAnsi="Arial" w:cs="Arial"/>
          <w:color w:val="383835"/>
          <w:sz w:val="24"/>
          <w:szCs w:val="24"/>
          <w:lang w:eastAsia="en-GB"/>
        </w:rPr>
        <w:t xml:space="preserve">It is important that we are still able to mark this important day. However, the Government has issued clear guidance about the numbers of people who are allowed to gather and we must follow this guidance when organising this year’s Remembrance events. </w:t>
      </w:r>
    </w:p>
    <w:p w14:paraId="29D7643E" w14:textId="77777777" w:rsidR="00CD6639" w:rsidRPr="00CD6639" w:rsidRDefault="00CD6639" w:rsidP="00CD6639">
      <w:pPr>
        <w:spacing w:after="0" w:line="240" w:lineRule="auto"/>
        <w:rPr>
          <w:rFonts w:ascii="Arial" w:eastAsia="Times New Roman" w:hAnsi="Arial" w:cs="Arial"/>
          <w:color w:val="383835"/>
          <w:sz w:val="24"/>
          <w:szCs w:val="24"/>
          <w:lang w:eastAsia="en-GB"/>
        </w:rPr>
      </w:pPr>
    </w:p>
    <w:p w14:paraId="472D6B8D" w14:textId="77777777" w:rsidR="00CD6639" w:rsidRPr="00CD6639" w:rsidRDefault="00CD6639" w:rsidP="00CD6639">
      <w:pPr>
        <w:spacing w:after="0" w:line="240" w:lineRule="auto"/>
        <w:rPr>
          <w:rFonts w:ascii="Arial" w:eastAsia="Times New Roman" w:hAnsi="Arial" w:cs="Arial"/>
          <w:color w:val="383835"/>
          <w:sz w:val="24"/>
          <w:szCs w:val="24"/>
          <w:lang w:eastAsia="en-GB"/>
        </w:rPr>
      </w:pPr>
      <w:r w:rsidRPr="00CD6639">
        <w:rPr>
          <w:rFonts w:ascii="Arial" w:eastAsia="Times New Roman" w:hAnsi="Arial" w:cs="Arial"/>
          <w:color w:val="383835"/>
          <w:sz w:val="24"/>
          <w:szCs w:val="24"/>
          <w:lang w:eastAsia="en-GB"/>
        </w:rPr>
        <w:t xml:space="preserve">This means that we will be unable to permit parades to take place as part of Remembrance this year. </w:t>
      </w:r>
    </w:p>
    <w:p w14:paraId="3483CF93" w14:textId="77777777" w:rsidR="00CD6639" w:rsidRPr="00CD6639" w:rsidRDefault="00CD6639" w:rsidP="00CD6639">
      <w:pPr>
        <w:spacing w:after="0" w:line="240" w:lineRule="auto"/>
        <w:rPr>
          <w:rFonts w:ascii="Arial" w:eastAsia="Times New Roman" w:hAnsi="Arial" w:cs="Arial"/>
          <w:color w:val="383835"/>
          <w:sz w:val="24"/>
          <w:szCs w:val="24"/>
          <w:lang w:eastAsia="en-GB"/>
        </w:rPr>
      </w:pPr>
    </w:p>
    <w:p w14:paraId="3FBEFB97" w14:textId="77777777" w:rsidR="00CD6639" w:rsidRPr="00CD6639" w:rsidRDefault="00CD6639" w:rsidP="00CD6639">
      <w:pPr>
        <w:spacing w:after="0" w:line="240" w:lineRule="auto"/>
        <w:rPr>
          <w:rFonts w:ascii="Arial" w:eastAsia="Times New Roman" w:hAnsi="Arial" w:cs="Arial"/>
          <w:color w:val="383835"/>
          <w:sz w:val="24"/>
          <w:szCs w:val="24"/>
          <w:lang w:eastAsia="en-GB"/>
        </w:rPr>
      </w:pPr>
      <w:r w:rsidRPr="00CD6639">
        <w:rPr>
          <w:rFonts w:ascii="Arial" w:eastAsia="Times New Roman" w:hAnsi="Arial" w:cs="Arial"/>
          <w:color w:val="383835"/>
          <w:sz w:val="24"/>
          <w:szCs w:val="24"/>
          <w:lang w:eastAsia="en-GB"/>
        </w:rPr>
        <w:t>It also means that the number of people allowed to take part in the wreath laying ceremonies at our war memorials will be restricted to six people, as part of a private ceremony.</w:t>
      </w:r>
      <w:r w:rsidR="00B55DB8">
        <w:rPr>
          <w:rFonts w:ascii="Arial" w:eastAsia="Times New Roman" w:hAnsi="Arial" w:cs="Arial"/>
          <w:color w:val="383835"/>
          <w:sz w:val="24"/>
          <w:szCs w:val="24"/>
          <w:lang w:eastAsia="en-GB"/>
        </w:rPr>
        <w:t xml:space="preserve"> </w:t>
      </w:r>
    </w:p>
    <w:p w14:paraId="1CC6AABF" w14:textId="77777777" w:rsidR="00CD6639" w:rsidRPr="00CD6639" w:rsidRDefault="00CD6639" w:rsidP="00CD6639">
      <w:pPr>
        <w:spacing w:after="0" w:line="240" w:lineRule="auto"/>
        <w:rPr>
          <w:rFonts w:ascii="Arial" w:eastAsia="Times New Roman" w:hAnsi="Arial" w:cs="Arial"/>
          <w:color w:val="383835"/>
          <w:sz w:val="24"/>
          <w:szCs w:val="24"/>
          <w:lang w:eastAsia="en-GB"/>
        </w:rPr>
      </w:pPr>
    </w:p>
    <w:p w14:paraId="0C912187" w14:textId="77777777" w:rsidR="00CD6639" w:rsidRPr="00CD6639" w:rsidRDefault="00CD6639" w:rsidP="00CD6639">
      <w:pPr>
        <w:spacing w:after="0" w:line="240" w:lineRule="auto"/>
        <w:rPr>
          <w:rFonts w:ascii="Arial" w:eastAsia="Times New Roman" w:hAnsi="Arial" w:cs="Arial"/>
          <w:color w:val="383835"/>
          <w:sz w:val="24"/>
          <w:szCs w:val="24"/>
          <w:lang w:eastAsia="en-GB"/>
        </w:rPr>
      </w:pPr>
      <w:r w:rsidRPr="00CD6639">
        <w:rPr>
          <w:rFonts w:ascii="Arial" w:eastAsia="Times New Roman" w:hAnsi="Arial" w:cs="Arial"/>
          <w:color w:val="383835"/>
          <w:sz w:val="24"/>
          <w:szCs w:val="24"/>
          <w:lang w:eastAsia="en-GB"/>
        </w:rPr>
        <w:t>We will be asking residents not t</w:t>
      </w:r>
      <w:r w:rsidR="00B55DB8">
        <w:rPr>
          <w:rFonts w:ascii="Arial" w:eastAsia="Times New Roman" w:hAnsi="Arial" w:cs="Arial"/>
          <w:color w:val="383835"/>
          <w:sz w:val="24"/>
          <w:szCs w:val="24"/>
          <w:lang w:eastAsia="en-GB"/>
        </w:rPr>
        <w:t>o gather at war memorials at 11:</w:t>
      </w:r>
      <w:r w:rsidRPr="00CD6639">
        <w:rPr>
          <w:rFonts w:ascii="Arial" w:eastAsia="Times New Roman" w:hAnsi="Arial" w:cs="Arial"/>
          <w:color w:val="383835"/>
          <w:sz w:val="24"/>
          <w:szCs w:val="24"/>
          <w:lang w:eastAsia="en-GB"/>
        </w:rPr>
        <w:t xml:space="preserve">00am to ensure we can keep everyone safe and asking them to participate in the act of Remembrance from home. </w:t>
      </w:r>
      <w:r w:rsidR="00B55DB8">
        <w:rPr>
          <w:rFonts w:ascii="Arial" w:eastAsia="Times New Roman" w:hAnsi="Arial" w:cs="Arial"/>
          <w:color w:val="383835"/>
          <w:sz w:val="24"/>
          <w:szCs w:val="24"/>
          <w:lang w:eastAsia="en-GB"/>
        </w:rPr>
        <w:t>Marshals will be in place to advise residents who do turn up at the memorial at 11:00am how they can take part in the act of Remembrance at home.</w:t>
      </w:r>
    </w:p>
    <w:p w14:paraId="36BFFE1A" w14:textId="77777777" w:rsidR="00CD6639" w:rsidRPr="00CD6639" w:rsidRDefault="00CD6639" w:rsidP="00CD6639">
      <w:pPr>
        <w:spacing w:after="0" w:line="240" w:lineRule="auto"/>
        <w:rPr>
          <w:rFonts w:ascii="Arial" w:eastAsia="Times New Roman" w:hAnsi="Arial" w:cs="Arial"/>
          <w:color w:val="383835"/>
          <w:sz w:val="24"/>
          <w:szCs w:val="24"/>
          <w:lang w:eastAsia="en-GB"/>
        </w:rPr>
      </w:pPr>
    </w:p>
    <w:p w14:paraId="7E83FEE9" w14:textId="77777777" w:rsidR="002A2D2F" w:rsidRDefault="002A2D2F" w:rsidP="00CD6639">
      <w:pPr>
        <w:spacing w:after="0" w:line="240" w:lineRule="auto"/>
        <w:rPr>
          <w:rFonts w:ascii="Arial" w:eastAsia="Times New Roman" w:hAnsi="Arial" w:cs="Arial"/>
          <w:color w:val="383835"/>
          <w:sz w:val="24"/>
          <w:szCs w:val="24"/>
          <w:lang w:eastAsia="en-GB"/>
        </w:rPr>
      </w:pPr>
    </w:p>
    <w:p w14:paraId="28D73E30" w14:textId="77777777" w:rsidR="00CD6639" w:rsidRPr="00CD6639" w:rsidRDefault="00CD6639" w:rsidP="00CD6639">
      <w:pPr>
        <w:spacing w:after="0" w:line="240" w:lineRule="auto"/>
        <w:rPr>
          <w:rFonts w:ascii="Arial" w:eastAsia="Times New Roman" w:hAnsi="Arial" w:cs="Arial"/>
          <w:color w:val="383835"/>
          <w:sz w:val="24"/>
          <w:szCs w:val="24"/>
          <w:lang w:eastAsia="en-GB"/>
        </w:rPr>
      </w:pPr>
      <w:r w:rsidRPr="00CD6639">
        <w:rPr>
          <w:rFonts w:ascii="Arial" w:eastAsia="Times New Roman" w:hAnsi="Arial" w:cs="Arial"/>
          <w:color w:val="383835"/>
          <w:sz w:val="24"/>
          <w:szCs w:val="24"/>
          <w:lang w:eastAsia="en-GB"/>
        </w:rPr>
        <w:t>Rest assured, we will be putting measures in place to enable this to take place including:</w:t>
      </w:r>
    </w:p>
    <w:p w14:paraId="64796F8F" w14:textId="77777777" w:rsidR="00CD6639" w:rsidRPr="00CD6639" w:rsidRDefault="00CD6639" w:rsidP="00CD6639">
      <w:pPr>
        <w:numPr>
          <w:ilvl w:val="0"/>
          <w:numId w:val="1"/>
        </w:numPr>
        <w:spacing w:after="0" w:line="240" w:lineRule="auto"/>
        <w:contextualSpacing/>
        <w:rPr>
          <w:rFonts w:ascii="Arial" w:eastAsia="Times New Roman" w:hAnsi="Arial" w:cs="Arial"/>
          <w:color w:val="383835"/>
          <w:sz w:val="24"/>
          <w:szCs w:val="24"/>
          <w:lang w:eastAsia="en-GB"/>
        </w:rPr>
      </w:pPr>
      <w:r w:rsidRPr="00CD6639">
        <w:rPr>
          <w:rFonts w:ascii="Arial" w:eastAsia="Times New Roman" w:hAnsi="Arial" w:cs="Arial"/>
          <w:color w:val="383835"/>
          <w:sz w:val="24"/>
          <w:szCs w:val="24"/>
          <w:lang w:eastAsia="en-GB"/>
        </w:rPr>
        <w:t>Live streaming the event for residents to take part from home</w:t>
      </w:r>
    </w:p>
    <w:p w14:paraId="21B99CAA" w14:textId="77777777" w:rsidR="00CD6639" w:rsidRPr="00CD6639" w:rsidRDefault="00CD6639" w:rsidP="00CD6639">
      <w:pPr>
        <w:numPr>
          <w:ilvl w:val="0"/>
          <w:numId w:val="1"/>
        </w:numPr>
        <w:spacing w:after="0" w:line="240" w:lineRule="auto"/>
        <w:contextualSpacing/>
        <w:rPr>
          <w:rFonts w:ascii="Arial" w:eastAsia="Times New Roman" w:hAnsi="Arial" w:cs="Arial"/>
          <w:color w:val="383835"/>
          <w:sz w:val="24"/>
          <w:szCs w:val="24"/>
          <w:lang w:eastAsia="en-GB"/>
        </w:rPr>
      </w:pPr>
      <w:r w:rsidRPr="00CD6639">
        <w:rPr>
          <w:rFonts w:ascii="Arial" w:eastAsia="Times New Roman" w:hAnsi="Arial" w:cs="Arial"/>
          <w:color w:val="383835"/>
          <w:sz w:val="24"/>
          <w:szCs w:val="24"/>
          <w:lang w:eastAsia="en-GB"/>
        </w:rPr>
        <w:t xml:space="preserve">Those wishing to lay a wreath will be able to do so at different times throughout the weekend, provided that COVID-19 guidance is followed at all times. </w:t>
      </w:r>
    </w:p>
    <w:p w14:paraId="68BBE5D2" w14:textId="77777777" w:rsidR="00CD6639" w:rsidRPr="00CD6639" w:rsidRDefault="00CD6639" w:rsidP="00CD6639">
      <w:pPr>
        <w:spacing w:after="0" w:line="240" w:lineRule="auto"/>
        <w:rPr>
          <w:rFonts w:ascii="Arial" w:eastAsia="Times New Roman" w:hAnsi="Arial" w:cs="Arial"/>
          <w:color w:val="383835"/>
          <w:sz w:val="24"/>
          <w:szCs w:val="24"/>
          <w:lang w:eastAsia="en-GB"/>
        </w:rPr>
      </w:pPr>
    </w:p>
    <w:p w14:paraId="0B6C8EBF" w14:textId="77777777" w:rsidR="002A2D2F" w:rsidRDefault="002A2D2F" w:rsidP="00CD6639">
      <w:pPr>
        <w:spacing w:after="0" w:line="240" w:lineRule="auto"/>
        <w:rPr>
          <w:rFonts w:ascii="Arial" w:eastAsia="Times New Roman" w:hAnsi="Arial" w:cs="Arial"/>
          <w:color w:val="383835"/>
          <w:sz w:val="24"/>
          <w:szCs w:val="24"/>
          <w:lang w:eastAsia="en-GB"/>
        </w:rPr>
      </w:pPr>
    </w:p>
    <w:p w14:paraId="5EACE69D" w14:textId="77777777" w:rsidR="002A2D2F" w:rsidRDefault="002A2D2F" w:rsidP="00CD6639">
      <w:pPr>
        <w:spacing w:after="0" w:line="240" w:lineRule="auto"/>
        <w:rPr>
          <w:rFonts w:ascii="Arial" w:eastAsia="Times New Roman" w:hAnsi="Arial" w:cs="Arial"/>
          <w:color w:val="383835"/>
          <w:sz w:val="24"/>
          <w:szCs w:val="24"/>
          <w:lang w:eastAsia="en-GB"/>
        </w:rPr>
      </w:pPr>
    </w:p>
    <w:p w14:paraId="2A17FBD7" w14:textId="77777777" w:rsidR="002A2D2F" w:rsidRDefault="002A2D2F" w:rsidP="00CD6639">
      <w:pPr>
        <w:spacing w:after="0" w:line="240" w:lineRule="auto"/>
        <w:rPr>
          <w:rFonts w:ascii="Arial" w:eastAsia="Times New Roman" w:hAnsi="Arial" w:cs="Arial"/>
          <w:color w:val="383835"/>
          <w:sz w:val="24"/>
          <w:szCs w:val="24"/>
          <w:lang w:eastAsia="en-GB"/>
        </w:rPr>
      </w:pPr>
    </w:p>
    <w:p w14:paraId="752522AC" w14:textId="77777777" w:rsidR="002A2D2F" w:rsidRDefault="002A2D2F" w:rsidP="00CD6639">
      <w:pPr>
        <w:spacing w:after="0" w:line="240" w:lineRule="auto"/>
        <w:rPr>
          <w:rFonts w:ascii="Arial" w:eastAsia="Times New Roman" w:hAnsi="Arial" w:cs="Arial"/>
          <w:color w:val="383835"/>
          <w:sz w:val="24"/>
          <w:szCs w:val="24"/>
          <w:lang w:eastAsia="en-GB"/>
        </w:rPr>
      </w:pPr>
    </w:p>
    <w:p w14:paraId="2CB009D6" w14:textId="77777777" w:rsidR="002A2D2F" w:rsidRDefault="002A2D2F" w:rsidP="00CD6639">
      <w:pPr>
        <w:spacing w:after="0" w:line="240" w:lineRule="auto"/>
        <w:rPr>
          <w:rFonts w:ascii="Arial" w:eastAsia="Times New Roman" w:hAnsi="Arial" w:cs="Arial"/>
          <w:color w:val="383835"/>
          <w:sz w:val="24"/>
          <w:szCs w:val="24"/>
          <w:lang w:eastAsia="en-GB"/>
        </w:rPr>
      </w:pPr>
    </w:p>
    <w:p w14:paraId="78761933" w14:textId="77777777" w:rsidR="002A2D2F" w:rsidRDefault="002A2D2F" w:rsidP="00CD6639">
      <w:pPr>
        <w:spacing w:after="0" w:line="240" w:lineRule="auto"/>
        <w:rPr>
          <w:rFonts w:ascii="Arial" w:eastAsia="Times New Roman" w:hAnsi="Arial" w:cs="Arial"/>
          <w:color w:val="383835"/>
          <w:sz w:val="24"/>
          <w:szCs w:val="24"/>
          <w:lang w:eastAsia="en-GB"/>
        </w:rPr>
      </w:pPr>
    </w:p>
    <w:p w14:paraId="65B1BE26" w14:textId="77777777" w:rsidR="002A2D2F" w:rsidRDefault="002A2D2F" w:rsidP="00CD6639">
      <w:pPr>
        <w:spacing w:after="0" w:line="240" w:lineRule="auto"/>
        <w:rPr>
          <w:rFonts w:ascii="Arial" w:eastAsia="Times New Roman" w:hAnsi="Arial" w:cs="Arial"/>
          <w:color w:val="383835"/>
          <w:sz w:val="24"/>
          <w:szCs w:val="24"/>
          <w:lang w:eastAsia="en-GB"/>
        </w:rPr>
      </w:pPr>
    </w:p>
    <w:p w14:paraId="6ED8A51F" w14:textId="77777777" w:rsidR="002A2D2F" w:rsidRDefault="002A2D2F" w:rsidP="00CD6639">
      <w:pPr>
        <w:spacing w:after="0" w:line="240" w:lineRule="auto"/>
        <w:rPr>
          <w:rFonts w:ascii="Arial" w:eastAsia="Times New Roman" w:hAnsi="Arial" w:cs="Arial"/>
          <w:color w:val="383835"/>
          <w:sz w:val="24"/>
          <w:szCs w:val="24"/>
          <w:lang w:eastAsia="en-GB"/>
        </w:rPr>
      </w:pPr>
    </w:p>
    <w:p w14:paraId="084396FE" w14:textId="77777777" w:rsidR="002A2D2F" w:rsidRDefault="002A2D2F" w:rsidP="00CD6639">
      <w:pPr>
        <w:spacing w:after="0" w:line="240" w:lineRule="auto"/>
        <w:rPr>
          <w:rFonts w:ascii="Arial" w:eastAsia="Times New Roman" w:hAnsi="Arial" w:cs="Arial"/>
          <w:color w:val="383835"/>
          <w:sz w:val="24"/>
          <w:szCs w:val="24"/>
          <w:lang w:eastAsia="en-GB"/>
        </w:rPr>
      </w:pPr>
    </w:p>
    <w:p w14:paraId="24044426" w14:textId="77777777" w:rsidR="002A2D2F" w:rsidRDefault="002A2D2F" w:rsidP="00CD6639">
      <w:pPr>
        <w:spacing w:after="0" w:line="240" w:lineRule="auto"/>
        <w:rPr>
          <w:rFonts w:ascii="Arial" w:eastAsia="Times New Roman" w:hAnsi="Arial" w:cs="Arial"/>
          <w:color w:val="383835"/>
          <w:sz w:val="24"/>
          <w:szCs w:val="24"/>
          <w:lang w:eastAsia="en-GB"/>
        </w:rPr>
      </w:pPr>
    </w:p>
    <w:p w14:paraId="52B73048" w14:textId="77777777" w:rsidR="002A2D2F" w:rsidRDefault="002A2D2F" w:rsidP="00CD6639">
      <w:pPr>
        <w:spacing w:after="0" w:line="240" w:lineRule="auto"/>
        <w:rPr>
          <w:rFonts w:ascii="Arial" w:eastAsia="Times New Roman" w:hAnsi="Arial" w:cs="Arial"/>
          <w:color w:val="383835"/>
          <w:sz w:val="24"/>
          <w:szCs w:val="24"/>
          <w:lang w:eastAsia="en-GB"/>
        </w:rPr>
      </w:pPr>
    </w:p>
    <w:p w14:paraId="58C42920" w14:textId="77777777" w:rsidR="002A2D2F" w:rsidRDefault="002A2D2F" w:rsidP="00CD6639">
      <w:pPr>
        <w:spacing w:after="0" w:line="240" w:lineRule="auto"/>
        <w:rPr>
          <w:rFonts w:ascii="Arial" w:eastAsia="Times New Roman" w:hAnsi="Arial" w:cs="Arial"/>
          <w:color w:val="383835"/>
          <w:sz w:val="24"/>
          <w:szCs w:val="24"/>
          <w:lang w:eastAsia="en-GB"/>
        </w:rPr>
      </w:pPr>
    </w:p>
    <w:p w14:paraId="786A8AD6" w14:textId="77777777" w:rsidR="002A2D2F" w:rsidRDefault="002A2D2F" w:rsidP="00CD6639">
      <w:pPr>
        <w:spacing w:after="0" w:line="240" w:lineRule="auto"/>
        <w:rPr>
          <w:rFonts w:ascii="Arial" w:eastAsia="Times New Roman" w:hAnsi="Arial" w:cs="Arial"/>
          <w:color w:val="383835"/>
          <w:sz w:val="24"/>
          <w:szCs w:val="24"/>
          <w:lang w:eastAsia="en-GB"/>
        </w:rPr>
      </w:pPr>
    </w:p>
    <w:p w14:paraId="2A5D2842" w14:textId="77777777" w:rsidR="002A2D2F" w:rsidRDefault="002A2D2F" w:rsidP="00CD6639">
      <w:pPr>
        <w:spacing w:after="0" w:line="240" w:lineRule="auto"/>
        <w:rPr>
          <w:rFonts w:ascii="Arial" w:eastAsia="Times New Roman" w:hAnsi="Arial" w:cs="Arial"/>
          <w:color w:val="383835"/>
          <w:sz w:val="24"/>
          <w:szCs w:val="24"/>
          <w:lang w:eastAsia="en-GB"/>
        </w:rPr>
      </w:pPr>
    </w:p>
    <w:p w14:paraId="52DE30D6" w14:textId="77777777" w:rsidR="002A2D2F" w:rsidRDefault="002A2D2F" w:rsidP="00CD6639">
      <w:pPr>
        <w:spacing w:after="0" w:line="240" w:lineRule="auto"/>
        <w:rPr>
          <w:rFonts w:ascii="Arial" w:eastAsia="Times New Roman" w:hAnsi="Arial" w:cs="Arial"/>
          <w:color w:val="383835"/>
          <w:sz w:val="24"/>
          <w:szCs w:val="24"/>
          <w:lang w:eastAsia="en-GB"/>
        </w:rPr>
      </w:pPr>
    </w:p>
    <w:p w14:paraId="310458CF" w14:textId="77777777" w:rsidR="002A2D2F" w:rsidRDefault="002A2D2F" w:rsidP="00CD6639">
      <w:pPr>
        <w:spacing w:after="0" w:line="240" w:lineRule="auto"/>
        <w:rPr>
          <w:rFonts w:ascii="Arial" w:eastAsia="Times New Roman" w:hAnsi="Arial" w:cs="Arial"/>
          <w:color w:val="383835"/>
          <w:sz w:val="24"/>
          <w:szCs w:val="24"/>
          <w:lang w:eastAsia="en-GB"/>
        </w:rPr>
      </w:pPr>
    </w:p>
    <w:p w14:paraId="0ECFD997" w14:textId="77777777" w:rsidR="002A2D2F" w:rsidRDefault="002A2D2F" w:rsidP="00CD6639">
      <w:pPr>
        <w:spacing w:after="0" w:line="240" w:lineRule="auto"/>
        <w:rPr>
          <w:rFonts w:ascii="Arial" w:eastAsia="Times New Roman" w:hAnsi="Arial" w:cs="Arial"/>
          <w:color w:val="383835"/>
          <w:sz w:val="24"/>
          <w:szCs w:val="24"/>
          <w:lang w:eastAsia="en-GB"/>
        </w:rPr>
      </w:pPr>
    </w:p>
    <w:p w14:paraId="56DB27E8" w14:textId="77777777" w:rsidR="00CD6639" w:rsidRDefault="00CD6639" w:rsidP="00CD6639">
      <w:pPr>
        <w:spacing w:after="0" w:line="240" w:lineRule="auto"/>
        <w:rPr>
          <w:rFonts w:ascii="Arial" w:eastAsia="Times New Roman" w:hAnsi="Arial" w:cs="Arial"/>
          <w:color w:val="383835"/>
          <w:sz w:val="24"/>
          <w:szCs w:val="24"/>
          <w:lang w:eastAsia="en-GB"/>
        </w:rPr>
      </w:pPr>
      <w:r w:rsidRPr="00CD6639">
        <w:rPr>
          <w:rFonts w:ascii="Arial" w:eastAsia="Times New Roman" w:hAnsi="Arial" w:cs="Arial"/>
          <w:color w:val="383835"/>
          <w:sz w:val="24"/>
          <w:szCs w:val="24"/>
          <w:lang w:eastAsia="en-GB"/>
        </w:rPr>
        <w:t xml:space="preserve">I know this will be a great disappointment to you and it is with a heavy heart that we have had to make this decision. However, it is our duty to keep our community safe. </w:t>
      </w:r>
    </w:p>
    <w:p w14:paraId="3096D602" w14:textId="77777777" w:rsidR="00B55DB8" w:rsidRPr="00CD6639" w:rsidRDefault="00B55DB8" w:rsidP="00CD6639">
      <w:pPr>
        <w:spacing w:after="0" w:line="240" w:lineRule="auto"/>
        <w:rPr>
          <w:rFonts w:ascii="Arial" w:eastAsia="Times New Roman" w:hAnsi="Arial" w:cs="Arial"/>
          <w:color w:val="383835"/>
          <w:sz w:val="24"/>
          <w:szCs w:val="24"/>
          <w:lang w:eastAsia="en-GB"/>
        </w:rPr>
      </w:pPr>
    </w:p>
    <w:p w14:paraId="259CE5B1" w14:textId="77777777" w:rsidR="002A2D2F" w:rsidRDefault="002A2D2F" w:rsidP="00CD6639">
      <w:pPr>
        <w:spacing w:after="0" w:line="240" w:lineRule="auto"/>
        <w:rPr>
          <w:rFonts w:ascii="Arial" w:eastAsia="Times New Roman" w:hAnsi="Arial" w:cs="Arial"/>
          <w:color w:val="383835"/>
          <w:sz w:val="24"/>
          <w:szCs w:val="24"/>
          <w:lang w:eastAsia="en-GB"/>
        </w:rPr>
      </w:pPr>
    </w:p>
    <w:p w14:paraId="0F247E69" w14:textId="77777777" w:rsidR="00CD6639" w:rsidRPr="00CD6639" w:rsidRDefault="00CD6639" w:rsidP="00CD6639">
      <w:pPr>
        <w:spacing w:after="0" w:line="240" w:lineRule="auto"/>
        <w:rPr>
          <w:rFonts w:ascii="Arial" w:eastAsia="Times New Roman" w:hAnsi="Arial" w:cs="Arial"/>
          <w:color w:val="383835"/>
          <w:sz w:val="24"/>
          <w:szCs w:val="24"/>
          <w:lang w:eastAsia="en-GB"/>
        </w:rPr>
      </w:pPr>
      <w:r w:rsidRPr="00CD6639">
        <w:rPr>
          <w:rFonts w:ascii="Arial" w:eastAsia="Times New Roman" w:hAnsi="Arial" w:cs="Arial"/>
          <w:color w:val="383835"/>
          <w:sz w:val="24"/>
          <w:szCs w:val="24"/>
          <w:lang w:eastAsia="en-GB"/>
        </w:rPr>
        <w:t xml:space="preserve">We will continue to review our plans as new Government guidance is issued. </w:t>
      </w:r>
    </w:p>
    <w:p w14:paraId="06124416" w14:textId="77777777" w:rsidR="00CD6639" w:rsidRPr="00CD6639" w:rsidRDefault="00CD6639" w:rsidP="00CD6639">
      <w:pPr>
        <w:spacing w:after="0" w:line="240" w:lineRule="auto"/>
        <w:rPr>
          <w:rFonts w:ascii="Arial" w:eastAsia="Times New Roman" w:hAnsi="Arial" w:cs="Arial"/>
          <w:color w:val="383835"/>
          <w:sz w:val="24"/>
          <w:szCs w:val="24"/>
          <w:lang w:eastAsia="en-GB"/>
        </w:rPr>
      </w:pPr>
    </w:p>
    <w:p w14:paraId="05CAAD7A" w14:textId="77777777" w:rsidR="00CD6639" w:rsidRPr="00CD6639" w:rsidRDefault="00CD6639" w:rsidP="00CD6639">
      <w:pPr>
        <w:spacing w:after="0" w:line="240" w:lineRule="auto"/>
        <w:rPr>
          <w:rFonts w:ascii="Arial" w:eastAsia="Times New Roman" w:hAnsi="Arial" w:cs="Arial"/>
          <w:color w:val="383835"/>
          <w:sz w:val="24"/>
          <w:szCs w:val="24"/>
          <w:lang w:eastAsia="en-GB"/>
        </w:rPr>
      </w:pPr>
      <w:r w:rsidRPr="00CD6639">
        <w:rPr>
          <w:rFonts w:ascii="Arial" w:eastAsia="Times New Roman" w:hAnsi="Arial" w:cs="Arial"/>
          <w:color w:val="383835"/>
          <w:sz w:val="24"/>
          <w:szCs w:val="24"/>
          <w:lang w:eastAsia="en-GB"/>
        </w:rPr>
        <w:t>Thank you for your ongoing support as we work to beat the virus together.</w:t>
      </w:r>
    </w:p>
    <w:p w14:paraId="4B6DDE9C" w14:textId="77777777" w:rsidR="00CD6639" w:rsidRPr="00CD6639" w:rsidRDefault="00CD6639" w:rsidP="00CD6639">
      <w:pPr>
        <w:spacing w:after="0" w:line="240" w:lineRule="auto"/>
        <w:rPr>
          <w:rFonts w:ascii="Arial" w:eastAsia="Times New Roman" w:hAnsi="Arial" w:cs="Arial"/>
          <w:color w:val="383835"/>
          <w:sz w:val="24"/>
          <w:szCs w:val="24"/>
          <w:highlight w:val="yellow"/>
          <w:lang w:eastAsia="en-GB"/>
        </w:rPr>
      </w:pPr>
    </w:p>
    <w:p w14:paraId="5101F6D7" w14:textId="77777777" w:rsidR="002A2D2F" w:rsidRDefault="002A2D2F" w:rsidP="00CD6639">
      <w:pPr>
        <w:spacing w:after="0" w:line="240" w:lineRule="auto"/>
        <w:rPr>
          <w:rFonts w:ascii="Arial" w:eastAsia="Times New Roman" w:hAnsi="Arial" w:cs="Arial"/>
          <w:color w:val="383835"/>
          <w:sz w:val="24"/>
          <w:szCs w:val="24"/>
          <w:lang w:eastAsia="en-GB"/>
        </w:rPr>
      </w:pPr>
    </w:p>
    <w:p w14:paraId="53676CB9" w14:textId="77777777" w:rsidR="002A2D2F" w:rsidRDefault="002A2D2F" w:rsidP="00CD6639">
      <w:pPr>
        <w:spacing w:after="0" w:line="240" w:lineRule="auto"/>
        <w:rPr>
          <w:rFonts w:ascii="Arial" w:eastAsia="Times New Roman" w:hAnsi="Arial" w:cs="Arial"/>
          <w:color w:val="383835"/>
          <w:sz w:val="24"/>
          <w:szCs w:val="24"/>
          <w:lang w:eastAsia="en-GB"/>
        </w:rPr>
      </w:pPr>
    </w:p>
    <w:p w14:paraId="41C2CE26" w14:textId="77777777" w:rsidR="00CD6639" w:rsidRDefault="00CD6639" w:rsidP="00CD6639">
      <w:pPr>
        <w:spacing w:after="0" w:line="240" w:lineRule="auto"/>
        <w:rPr>
          <w:rFonts w:ascii="Arial" w:eastAsia="Times New Roman" w:hAnsi="Arial" w:cs="Arial"/>
          <w:color w:val="383835"/>
          <w:sz w:val="24"/>
          <w:szCs w:val="24"/>
          <w:lang w:eastAsia="en-GB"/>
        </w:rPr>
      </w:pPr>
      <w:r w:rsidRPr="00CD6639">
        <w:rPr>
          <w:rFonts w:ascii="Arial" w:eastAsia="Times New Roman" w:hAnsi="Arial" w:cs="Arial"/>
          <w:color w:val="383835"/>
          <w:sz w:val="24"/>
          <w:szCs w:val="24"/>
          <w:lang w:eastAsia="en-GB"/>
        </w:rPr>
        <w:t>Yours sincerely,</w:t>
      </w:r>
    </w:p>
    <w:p w14:paraId="696B5295" w14:textId="77777777" w:rsidR="002A2D2F" w:rsidRDefault="002A2D2F" w:rsidP="00CD6639">
      <w:pPr>
        <w:spacing w:after="0" w:line="240" w:lineRule="auto"/>
        <w:rPr>
          <w:rFonts w:ascii="Arial" w:eastAsia="Times New Roman" w:hAnsi="Arial" w:cs="Arial"/>
          <w:color w:val="383835"/>
          <w:sz w:val="24"/>
          <w:szCs w:val="24"/>
          <w:lang w:eastAsia="en-GB"/>
        </w:rPr>
      </w:pPr>
    </w:p>
    <w:p w14:paraId="554C029B" w14:textId="77777777" w:rsidR="002A2D2F" w:rsidRDefault="002A2D2F" w:rsidP="00CD6639">
      <w:pPr>
        <w:spacing w:after="0" w:line="240" w:lineRule="auto"/>
        <w:rPr>
          <w:rFonts w:ascii="Arial" w:eastAsia="Times New Roman" w:hAnsi="Arial" w:cs="Arial"/>
          <w:color w:val="383835"/>
          <w:sz w:val="24"/>
          <w:szCs w:val="24"/>
          <w:lang w:eastAsia="en-GB"/>
        </w:rPr>
      </w:pPr>
      <w:r>
        <w:rPr>
          <w:rFonts w:ascii="Arial" w:eastAsia="Times New Roman" w:hAnsi="Arial" w:cs="Arial"/>
          <w:noProof/>
          <w:color w:val="383835"/>
          <w:sz w:val="24"/>
          <w:szCs w:val="24"/>
          <w:lang w:eastAsia="en-GB"/>
        </w:rPr>
        <w:drawing>
          <wp:inline distT="0" distB="0" distL="0" distR="0" wp14:anchorId="2162F7D5" wp14:editId="6CCA6ED5">
            <wp:extent cx="2380491" cy="576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an Radulov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0491" cy="576000"/>
                    </a:xfrm>
                    <a:prstGeom prst="rect">
                      <a:avLst/>
                    </a:prstGeom>
                  </pic:spPr>
                </pic:pic>
              </a:graphicData>
            </a:graphic>
          </wp:inline>
        </w:drawing>
      </w:r>
    </w:p>
    <w:p w14:paraId="600CE466" w14:textId="77777777" w:rsidR="002A2D2F" w:rsidRDefault="002A2D2F" w:rsidP="00CD6639">
      <w:pPr>
        <w:spacing w:after="0" w:line="240" w:lineRule="auto"/>
        <w:rPr>
          <w:rFonts w:ascii="Arial" w:eastAsia="Times New Roman" w:hAnsi="Arial" w:cs="Arial"/>
          <w:color w:val="383835"/>
          <w:sz w:val="24"/>
          <w:szCs w:val="24"/>
          <w:lang w:eastAsia="en-GB"/>
        </w:rPr>
      </w:pPr>
    </w:p>
    <w:p w14:paraId="69A31311" w14:textId="77777777" w:rsidR="002A2D2F" w:rsidRPr="00CD6639" w:rsidRDefault="002A2D2F" w:rsidP="00CD6639">
      <w:pPr>
        <w:spacing w:after="0" w:line="240" w:lineRule="auto"/>
        <w:rPr>
          <w:rFonts w:ascii="Arial" w:eastAsia="Times New Roman" w:hAnsi="Arial" w:cs="Arial"/>
          <w:color w:val="383835"/>
          <w:sz w:val="24"/>
          <w:szCs w:val="24"/>
          <w:lang w:eastAsia="en-GB"/>
        </w:rPr>
      </w:pPr>
    </w:p>
    <w:p w14:paraId="301F503D" w14:textId="77777777" w:rsidR="00CD6639" w:rsidRPr="00CD6639" w:rsidRDefault="00CD6639" w:rsidP="00CD6639">
      <w:pPr>
        <w:spacing w:after="0" w:line="240" w:lineRule="auto"/>
        <w:rPr>
          <w:rFonts w:ascii="Arial" w:eastAsia="Times New Roman" w:hAnsi="Arial" w:cs="Arial"/>
          <w:color w:val="383835"/>
          <w:sz w:val="24"/>
          <w:szCs w:val="24"/>
          <w:lang w:eastAsia="en-GB"/>
        </w:rPr>
      </w:pPr>
      <w:r w:rsidRPr="00CD6639">
        <w:rPr>
          <w:rFonts w:ascii="Arial" w:eastAsia="Times New Roman" w:hAnsi="Arial" w:cs="Arial"/>
          <w:color w:val="383835"/>
          <w:sz w:val="24"/>
          <w:szCs w:val="24"/>
          <w:lang w:eastAsia="en-GB"/>
        </w:rPr>
        <w:t>Councillor Milan Radulovic</w:t>
      </w:r>
    </w:p>
    <w:p w14:paraId="3C55FE91" w14:textId="77777777" w:rsidR="00CD6639" w:rsidRPr="00CD6639" w:rsidRDefault="00CD6639" w:rsidP="00CD6639">
      <w:pPr>
        <w:spacing w:after="0" w:line="240" w:lineRule="auto"/>
        <w:rPr>
          <w:rFonts w:ascii="Arial" w:eastAsia="Times New Roman" w:hAnsi="Arial" w:cs="Arial"/>
          <w:color w:val="383835"/>
          <w:sz w:val="24"/>
          <w:szCs w:val="24"/>
          <w:lang w:eastAsia="en-GB"/>
        </w:rPr>
      </w:pPr>
      <w:r w:rsidRPr="00CD6639">
        <w:rPr>
          <w:rFonts w:ascii="Arial" w:eastAsia="Times New Roman" w:hAnsi="Arial" w:cs="Arial"/>
          <w:color w:val="383835"/>
          <w:sz w:val="24"/>
          <w:szCs w:val="24"/>
          <w:lang w:eastAsia="en-GB"/>
        </w:rPr>
        <w:t>Leader of Broxtowe Borough Council</w:t>
      </w:r>
    </w:p>
    <w:p w14:paraId="4A13C250" w14:textId="77777777" w:rsidR="00CD6639" w:rsidRPr="00CD6639" w:rsidRDefault="00CD6639" w:rsidP="00CD6639">
      <w:pPr>
        <w:spacing w:after="0" w:line="240" w:lineRule="auto"/>
        <w:rPr>
          <w:rFonts w:ascii="Arial" w:eastAsia="Times New Roman" w:hAnsi="Arial" w:cs="Arial"/>
          <w:b/>
          <w:color w:val="383835"/>
          <w:sz w:val="24"/>
          <w:szCs w:val="24"/>
          <w:u w:val="single"/>
          <w:lang w:eastAsia="en-GB"/>
        </w:rPr>
      </w:pPr>
      <w:bookmarkStart w:id="0" w:name="_Message_to_Town"/>
      <w:bookmarkEnd w:id="0"/>
    </w:p>
    <w:p w14:paraId="73125565" w14:textId="77777777" w:rsidR="00CD6639" w:rsidRPr="00CD6639" w:rsidRDefault="00CD6639" w:rsidP="00CD6639"/>
    <w:sectPr w:rsidR="00CD6639" w:rsidRPr="00CD6639" w:rsidSect="00841831">
      <w:headerReference w:type="default" r:id="rId9"/>
      <w:pgSz w:w="11906" w:h="16838" w:code="9"/>
      <w:pgMar w:top="782" w:right="1440" w:bottom="1440" w:left="144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9C70A" w14:textId="77777777" w:rsidR="00841831" w:rsidRDefault="00841831" w:rsidP="00841831">
      <w:pPr>
        <w:spacing w:after="0" w:line="240" w:lineRule="auto"/>
      </w:pPr>
      <w:r>
        <w:separator/>
      </w:r>
    </w:p>
  </w:endnote>
  <w:endnote w:type="continuationSeparator" w:id="0">
    <w:p w14:paraId="50FC338B" w14:textId="77777777" w:rsidR="00841831" w:rsidRDefault="00841831" w:rsidP="0084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AD405" w14:textId="77777777" w:rsidR="00841831" w:rsidRDefault="00841831" w:rsidP="00841831">
      <w:pPr>
        <w:spacing w:after="0" w:line="240" w:lineRule="auto"/>
      </w:pPr>
      <w:r>
        <w:separator/>
      </w:r>
    </w:p>
  </w:footnote>
  <w:footnote w:type="continuationSeparator" w:id="0">
    <w:p w14:paraId="7B528D64" w14:textId="77777777" w:rsidR="00841831" w:rsidRDefault="00841831" w:rsidP="00841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712F0" w14:textId="77777777" w:rsidR="00841831" w:rsidRDefault="00841831">
    <w:pPr>
      <w:pStyle w:val="Header"/>
    </w:pPr>
    <w:r>
      <w:rPr>
        <w:noProof/>
        <w:lang w:eastAsia="en-GB"/>
      </w:rPr>
      <w:drawing>
        <wp:anchor distT="0" distB="0" distL="114300" distR="114300" simplePos="0" relativeHeight="251658240" behindDoc="1" locked="1" layoutInCell="1" allowOverlap="1" wp14:anchorId="39613749" wp14:editId="6192D0AC">
          <wp:simplePos x="0" y="0"/>
          <wp:positionH relativeFrom="page">
            <wp:posOffset>13447</wp:posOffset>
          </wp:positionH>
          <wp:positionV relativeFrom="page">
            <wp:posOffset>0</wp:posOffset>
          </wp:positionV>
          <wp:extent cx="7549200" cy="10681200"/>
          <wp:effectExtent l="0" t="0" r="0" b="635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00" cy="10681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43AEE"/>
    <w:multiLevelType w:val="hybridMultilevel"/>
    <w:tmpl w:val="F338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73E"/>
    <w:rsid w:val="000A0C7B"/>
    <w:rsid w:val="002A2D2F"/>
    <w:rsid w:val="00344E51"/>
    <w:rsid w:val="003E3DBF"/>
    <w:rsid w:val="004C7DAC"/>
    <w:rsid w:val="005D721F"/>
    <w:rsid w:val="0079273E"/>
    <w:rsid w:val="008165DE"/>
    <w:rsid w:val="00841831"/>
    <w:rsid w:val="009D276F"/>
    <w:rsid w:val="00B55DB8"/>
    <w:rsid w:val="00C118F6"/>
    <w:rsid w:val="00CD6639"/>
    <w:rsid w:val="00E315B7"/>
    <w:rsid w:val="00EF65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F2E399"/>
  <w15:chartTrackingRefBased/>
  <w15:docId w15:val="{5D069FF7-A6A6-48C2-9259-AB577C8C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831"/>
  </w:style>
  <w:style w:type="paragraph" w:styleId="Footer">
    <w:name w:val="footer"/>
    <w:basedOn w:val="Normal"/>
    <w:link w:val="FooterChar"/>
    <w:uiPriority w:val="99"/>
    <w:unhideWhenUsed/>
    <w:rsid w:val="00841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831"/>
  </w:style>
  <w:style w:type="character" w:styleId="Hyperlink">
    <w:name w:val="Hyperlink"/>
    <w:basedOn w:val="DefaultParagraphFont"/>
    <w:uiPriority w:val="99"/>
    <w:unhideWhenUsed/>
    <w:rsid w:val="000A0C7B"/>
    <w:rPr>
      <w:color w:val="0000FF" w:themeColor="hyperlink"/>
      <w:u w:val="single"/>
    </w:rPr>
  </w:style>
  <w:style w:type="paragraph" w:styleId="Date">
    <w:name w:val="Date"/>
    <w:basedOn w:val="Normal"/>
    <w:next w:val="Normal"/>
    <w:link w:val="DateChar"/>
    <w:uiPriority w:val="99"/>
    <w:semiHidden/>
    <w:unhideWhenUsed/>
    <w:rsid w:val="000A0C7B"/>
  </w:style>
  <w:style w:type="character" w:customStyle="1" w:styleId="DateChar">
    <w:name w:val="Date Char"/>
    <w:basedOn w:val="DefaultParagraphFont"/>
    <w:link w:val="Date"/>
    <w:uiPriority w:val="99"/>
    <w:semiHidden/>
    <w:rsid w:val="000A0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C8EC9-0DBF-4683-A5EF-5CC5FDE7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Broxtowe Borough Council</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John</dc:creator>
  <cp:keywords/>
  <dc:description/>
  <cp:lastModifiedBy>Clerk</cp:lastModifiedBy>
  <cp:revision>2</cp:revision>
  <dcterms:created xsi:type="dcterms:W3CDTF">2020-10-08T08:27:00Z</dcterms:created>
  <dcterms:modified xsi:type="dcterms:W3CDTF">2020-10-08T08:27:00Z</dcterms:modified>
</cp:coreProperties>
</file>